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pacing w:val="50"/>
          <w:sz w:val="36"/>
          <w:szCs w:val="36"/>
        </w:rPr>
        <w:t>中国环境科学学会</w:t>
      </w:r>
      <w:r>
        <w:rPr>
          <w:rFonts w:eastAsia="华文中宋"/>
          <w:sz w:val="36"/>
          <w:szCs w:val="36"/>
        </w:rPr>
        <w:t>202</w:t>
      </w:r>
      <w:r>
        <w:rPr>
          <w:rFonts w:hint="eastAsia" w:eastAsia="华文中宋"/>
          <w:sz w:val="36"/>
          <w:szCs w:val="36"/>
        </w:rPr>
        <w:t>1</w:t>
      </w:r>
      <w:r>
        <w:rPr>
          <w:rFonts w:eastAsia="华文中宋"/>
          <w:sz w:val="36"/>
          <w:szCs w:val="36"/>
        </w:rPr>
        <w:t>年科学技术年会</w:t>
      </w:r>
      <w:r>
        <w:rPr>
          <w:rFonts w:hint="eastAsia" w:eastAsia="华文中宋"/>
          <w:sz w:val="36"/>
          <w:szCs w:val="36"/>
          <w:lang w:val="en-US" w:eastAsia="zh-CN"/>
        </w:rPr>
        <w:t xml:space="preserve">       </w:t>
      </w:r>
      <w:r>
        <w:rPr>
          <w:rFonts w:eastAsia="华文中宋"/>
          <w:sz w:val="36"/>
          <w:szCs w:val="36"/>
        </w:rPr>
        <w:t>参会</w:t>
      </w:r>
      <w:r>
        <w:rPr>
          <w:rFonts w:hint="eastAsia" w:eastAsia="华文中宋"/>
          <w:sz w:val="36"/>
          <w:szCs w:val="36"/>
          <w:lang w:val="en-US" w:eastAsia="zh-CN"/>
        </w:rPr>
        <w:t>确认</w:t>
      </w:r>
      <w:r>
        <w:rPr>
          <w:rFonts w:eastAsia="华文中宋"/>
          <w:sz w:val="36"/>
          <w:szCs w:val="36"/>
        </w:rPr>
        <w:t>表</w:t>
      </w:r>
    </w:p>
    <w:tbl>
      <w:tblPr>
        <w:tblStyle w:val="2"/>
        <w:tblpPr w:leftFromText="181" w:rightFromText="181" w:vertAnchor="text" w:horzAnchor="margin" w:tblpXSpec="center" w:tblpY="4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31"/>
        <w:gridCol w:w="300"/>
        <w:gridCol w:w="1485"/>
        <w:gridCol w:w="165"/>
        <w:gridCol w:w="2387"/>
        <w:gridCol w:w="238"/>
        <w:gridCol w:w="613"/>
        <w:gridCol w:w="46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FF"/>
                <w:w w:val="8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FF"/>
                <w:w w:val="8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FF"/>
                <w:w w:val="80"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color w:val="0000FF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  <w:lang w:val="en-US" w:eastAsia="zh-CN"/>
              </w:rPr>
              <w:t>感兴趣的议题</w:t>
            </w:r>
          </w:p>
        </w:tc>
        <w:tc>
          <w:tcPr>
            <w:tcW w:w="7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="宋体" w:hAnsi="宋体" w:eastAsia="宋体"/>
                <w:bCs/>
                <w:w w:val="8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汇款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帐号</w:t>
            </w:r>
          </w:p>
        </w:tc>
        <w:tc>
          <w:tcPr>
            <w:tcW w:w="581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银行账号：75010188000331250</w:t>
            </w:r>
          </w:p>
          <w:p>
            <w:pPr>
              <w:spacing w:before="312" w:beforeLines="100"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1.请发送汇款底单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（扫描件）年会专用邮箱；2.汇款请在备注栏填写缴费者姓名和电话。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/>
                <w:bCs/>
                <w:w w:val="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77620" cy="1170305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扫描会议管理系统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二维码在线支付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pacing w:val="-8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发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类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hint="eastAsia" w:ascii="宋体" w:hAnsi="宋体"/>
                <w:w w:val="80"/>
                <w:kern w:val="0"/>
                <w:sz w:val="24"/>
              </w:rPr>
              <w:t>开户行银行名称、银行账号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。</w:t>
            </w:r>
          </w:p>
        </w:tc>
      </w:tr>
    </w:tbl>
    <w:p>
      <w:pPr>
        <w:widowControl/>
        <w:snapToGrid w:val="0"/>
        <w:spacing w:line="360" w:lineRule="auto"/>
        <w:ind w:firstLine="456" w:firstLineChars="200"/>
        <w:rPr>
          <w:rFonts w:hAnsi="宋体"/>
          <w:spacing w:val="-6"/>
          <w:sz w:val="24"/>
        </w:rPr>
      </w:pPr>
    </w:p>
    <w:p>
      <w:pPr>
        <w:widowControl/>
        <w:snapToGrid w:val="0"/>
        <w:spacing w:line="360" w:lineRule="auto"/>
        <w:ind w:firstLine="456" w:firstLineChars="200"/>
        <w:rPr>
          <w:rFonts w:hint="default" w:eastAsia="宋体"/>
          <w:lang w:val="en-US" w:eastAsia="zh-CN"/>
        </w:rPr>
      </w:pPr>
      <w:r>
        <w:rPr>
          <w:rFonts w:hAnsi="宋体"/>
          <w:spacing w:val="-6"/>
          <w:sz w:val="24"/>
        </w:rPr>
        <w:t>会务组</w:t>
      </w:r>
      <w:r>
        <w:rPr>
          <w:rFonts w:hint="eastAsia" w:hAnsi="宋体"/>
          <w:spacing w:val="-6"/>
          <w:sz w:val="24"/>
          <w:lang w:val="en-US" w:eastAsia="zh-CN"/>
        </w:rPr>
        <w:t>联系人：袁老师</w:t>
      </w:r>
      <w:r>
        <w:rPr>
          <w:rFonts w:hAnsi="宋体"/>
          <w:spacing w:val="-6"/>
          <w:sz w:val="24"/>
        </w:rPr>
        <w:t xml:space="preserve"> 电</w:t>
      </w:r>
      <w:r>
        <w:rPr>
          <w:rFonts w:hint="eastAsia" w:hAnsi="宋体"/>
          <w:spacing w:val="-6"/>
          <w:sz w:val="24"/>
        </w:rPr>
        <w:t xml:space="preserve">  </w:t>
      </w:r>
      <w:r>
        <w:rPr>
          <w:rFonts w:hAnsi="宋体"/>
          <w:spacing w:val="-6"/>
          <w:sz w:val="24"/>
        </w:rPr>
        <w:t>话：</w:t>
      </w:r>
      <w:r>
        <w:rPr>
          <w:rFonts w:hint="eastAsia" w:hAnsi="宋体"/>
          <w:spacing w:val="-6"/>
          <w:sz w:val="24"/>
          <w:lang w:val="en-US" w:eastAsia="zh-CN"/>
        </w:rPr>
        <w:t>18911681849</w:t>
      </w:r>
      <w:r>
        <w:rPr>
          <w:rFonts w:hAnsi="宋体"/>
          <w:spacing w:val="-6"/>
          <w:sz w:val="24"/>
        </w:rPr>
        <w:t xml:space="preserve">     </w:t>
      </w:r>
      <w:r>
        <w:rPr>
          <w:rFonts w:hint="eastAsia" w:hAnsi="宋体"/>
          <w:spacing w:val="-6"/>
          <w:sz w:val="24"/>
        </w:rPr>
        <w:t>E</w:t>
      </w:r>
      <w:r>
        <w:rPr>
          <w:rFonts w:hAnsi="宋体"/>
          <w:spacing w:val="-6"/>
          <w:sz w:val="24"/>
        </w:rPr>
        <w:t>-M</w:t>
      </w:r>
      <w:r>
        <w:rPr>
          <w:rFonts w:hint="eastAsia" w:hAnsi="宋体"/>
          <w:spacing w:val="-6"/>
          <w:sz w:val="24"/>
        </w:rPr>
        <w:t>ail</w:t>
      </w:r>
      <w:r>
        <w:rPr>
          <w:rFonts w:hAnsi="宋体"/>
          <w:spacing w:val="-6"/>
          <w:sz w:val="24"/>
        </w:rPr>
        <w:t>:：</w:t>
      </w:r>
      <w:r>
        <w:rPr>
          <w:rFonts w:hint="eastAsia" w:hAnsi="宋体"/>
          <w:spacing w:val="-6"/>
          <w:sz w:val="24"/>
          <w:lang w:val="en-US" w:eastAsia="zh-CN"/>
        </w:rPr>
        <w:t>1033409318@qq.com</w:t>
      </w:r>
    </w:p>
    <w:p>
      <w:pPr>
        <w:spacing w:line="520" w:lineRule="exact"/>
        <w:jc w:val="left"/>
        <w:rPr>
          <w:rFonts w:eastAsia="黑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F"/>
    <w:rsid w:val="0064799F"/>
    <w:rsid w:val="007B61D7"/>
    <w:rsid w:val="0BB51751"/>
    <w:rsid w:val="0C1F2CC4"/>
    <w:rsid w:val="1E583AA5"/>
    <w:rsid w:val="2FEA3428"/>
    <w:rsid w:val="77B67521"/>
    <w:rsid w:val="7D8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25</TotalTime>
  <ScaleCrop>false</ScaleCrop>
  <LinksUpToDate>false</LinksUpToDate>
  <CharactersWithSpaces>399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2021-03-24T04:15:00Z</dcterms:created>
  <dc:creator>PC</dc:creator>
  <cp:lastModifiedBy>袁红</cp:lastModifiedBy>
  <dcterms:modified xsi:type="dcterms:W3CDTF">2021-07-20T01:32:25Z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AFA41F1F6A28478FA19573C65CEEAE57</vt:lpwstr>
  </property>
</Properties>
</file>