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17" w:rsidRDefault="00B45117" w:rsidP="00B4511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DA79EA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DA79EA" w:rsidRDefault="00DA79EA" w:rsidP="00B45117">
      <w:pPr>
        <w:rPr>
          <w:rFonts w:ascii="仿宋_GB2312" w:eastAsia="仿宋_GB2312"/>
          <w:sz w:val="30"/>
          <w:szCs w:val="30"/>
        </w:rPr>
      </w:pPr>
    </w:p>
    <w:p w:rsidR="00716F36" w:rsidRPr="00765DE9" w:rsidRDefault="00827893" w:rsidP="00B45117">
      <w:pPr>
        <w:spacing w:line="48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765DE9">
        <w:rPr>
          <w:rFonts w:ascii="方正小标宋简体" w:eastAsia="方正小标宋简体" w:hAnsi="黑体" w:hint="eastAsia"/>
          <w:sz w:val="32"/>
          <w:szCs w:val="32"/>
        </w:rPr>
        <w:t>大连海洋大学</w:t>
      </w:r>
      <w:r w:rsidR="00716F36" w:rsidRPr="00765DE9">
        <w:rPr>
          <w:rFonts w:ascii="方正小标宋简体" w:eastAsia="方正小标宋简体" w:hAnsi="黑体" w:hint="eastAsia"/>
          <w:sz w:val="32"/>
          <w:szCs w:val="32"/>
        </w:rPr>
        <w:t>2020</w:t>
      </w:r>
      <w:r w:rsidRPr="00765DE9">
        <w:rPr>
          <w:rFonts w:ascii="方正小标宋简体" w:eastAsia="方正小标宋简体" w:hAnsi="黑体" w:hint="eastAsia"/>
          <w:sz w:val="32"/>
          <w:szCs w:val="32"/>
        </w:rPr>
        <w:t>年大</w:t>
      </w:r>
      <w:r w:rsidR="00716F36" w:rsidRPr="00765DE9">
        <w:rPr>
          <w:rFonts w:ascii="方正小标宋简体" w:eastAsia="方正小标宋简体" w:hAnsi="黑体" w:hint="eastAsia"/>
          <w:sz w:val="32"/>
          <w:szCs w:val="32"/>
        </w:rPr>
        <w:t>学生创新创业训练计划项目</w:t>
      </w:r>
    </w:p>
    <w:p w:rsidR="00827893" w:rsidRDefault="00716F36" w:rsidP="00B45117">
      <w:pPr>
        <w:spacing w:line="48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765DE9">
        <w:rPr>
          <w:rFonts w:ascii="方正小标宋简体" w:eastAsia="方正小标宋简体" w:hAnsi="黑体" w:hint="eastAsia"/>
          <w:sz w:val="32"/>
          <w:szCs w:val="32"/>
        </w:rPr>
        <w:t>名额分配表</w:t>
      </w:r>
    </w:p>
    <w:p w:rsidR="00765DE9" w:rsidRPr="00765DE9" w:rsidRDefault="00765DE9" w:rsidP="00B45117">
      <w:pPr>
        <w:spacing w:line="48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W w:w="8848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126"/>
        <w:gridCol w:w="1089"/>
        <w:gridCol w:w="992"/>
        <w:gridCol w:w="992"/>
        <w:gridCol w:w="993"/>
        <w:gridCol w:w="1914"/>
      </w:tblGrid>
      <w:tr w:rsidR="00765DE9" w:rsidRPr="00765DE9" w:rsidTr="00C2711A">
        <w:trPr>
          <w:trHeight w:val="789"/>
          <w:jc w:val="center"/>
        </w:trPr>
        <w:tc>
          <w:tcPr>
            <w:tcW w:w="742" w:type="dxa"/>
            <w:vAlign w:val="center"/>
          </w:tcPr>
          <w:p w:rsidR="00300756" w:rsidRPr="00765DE9" w:rsidRDefault="00300756" w:rsidP="00E719B1">
            <w:pPr>
              <w:spacing w:line="52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300756" w:rsidRPr="00765DE9" w:rsidRDefault="00300756" w:rsidP="00E719B1">
            <w:pPr>
              <w:spacing w:line="52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089" w:type="dxa"/>
            <w:vAlign w:val="center"/>
          </w:tcPr>
          <w:p w:rsidR="00300756" w:rsidRPr="00765DE9" w:rsidRDefault="00300756" w:rsidP="00E719B1">
            <w:pPr>
              <w:spacing w:line="52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总数</w:t>
            </w:r>
          </w:p>
        </w:tc>
        <w:tc>
          <w:tcPr>
            <w:tcW w:w="992" w:type="dxa"/>
            <w:vAlign w:val="center"/>
          </w:tcPr>
          <w:p w:rsidR="00300756" w:rsidRPr="00765DE9" w:rsidRDefault="00300756" w:rsidP="0070771E">
            <w:pPr>
              <w:spacing w:line="52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国家级</w:t>
            </w:r>
          </w:p>
        </w:tc>
        <w:tc>
          <w:tcPr>
            <w:tcW w:w="992" w:type="dxa"/>
            <w:vAlign w:val="center"/>
          </w:tcPr>
          <w:p w:rsidR="00300756" w:rsidRPr="00765DE9" w:rsidRDefault="00300756" w:rsidP="0070771E">
            <w:pPr>
              <w:spacing w:line="52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省级</w:t>
            </w:r>
          </w:p>
        </w:tc>
        <w:tc>
          <w:tcPr>
            <w:tcW w:w="993" w:type="dxa"/>
            <w:vAlign w:val="center"/>
          </w:tcPr>
          <w:p w:rsidR="00300756" w:rsidRPr="00765DE9" w:rsidRDefault="00300756" w:rsidP="0070771E">
            <w:pPr>
              <w:spacing w:line="52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校级</w:t>
            </w:r>
          </w:p>
        </w:tc>
        <w:tc>
          <w:tcPr>
            <w:tcW w:w="1914" w:type="dxa"/>
            <w:vAlign w:val="center"/>
          </w:tcPr>
          <w:p w:rsidR="00300756" w:rsidRPr="00765DE9" w:rsidRDefault="00716F36" w:rsidP="00E719B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765DE9" w:rsidRPr="00765DE9" w:rsidTr="00C2711A">
        <w:trPr>
          <w:trHeight w:hRule="exact" w:val="629"/>
          <w:jc w:val="center"/>
        </w:trPr>
        <w:tc>
          <w:tcPr>
            <w:tcW w:w="742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水产与生命学院</w:t>
            </w:r>
          </w:p>
        </w:tc>
        <w:tc>
          <w:tcPr>
            <w:tcW w:w="1089" w:type="dxa"/>
            <w:vAlign w:val="center"/>
          </w:tcPr>
          <w:p w:rsidR="00765DE9" w:rsidRPr="00765DE9" w:rsidRDefault="00765DE9" w:rsidP="00365297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1914" w:type="dxa"/>
            <w:vAlign w:val="center"/>
          </w:tcPr>
          <w:p w:rsidR="00765DE9" w:rsidRPr="00765DE9" w:rsidRDefault="00365297" w:rsidP="00765DE9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含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蓝色英才班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项</w:t>
            </w:r>
          </w:p>
        </w:tc>
      </w:tr>
      <w:tr w:rsidR="00765DE9" w:rsidRPr="00765DE9" w:rsidTr="00C2711A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海洋科技与环境学院</w:t>
            </w:r>
          </w:p>
        </w:tc>
        <w:tc>
          <w:tcPr>
            <w:tcW w:w="1089" w:type="dxa"/>
            <w:vAlign w:val="center"/>
          </w:tcPr>
          <w:p w:rsidR="00765DE9" w:rsidRPr="00765DE9" w:rsidRDefault="00765DE9" w:rsidP="00365297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1914" w:type="dxa"/>
            <w:vAlign w:val="center"/>
          </w:tcPr>
          <w:p w:rsidR="00765DE9" w:rsidRPr="00765DE9" w:rsidRDefault="00365297" w:rsidP="00765DE9">
            <w:pPr>
              <w:spacing w:line="48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含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蓝色英才班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项</w:t>
            </w:r>
          </w:p>
        </w:tc>
      </w:tr>
      <w:tr w:rsidR="00765DE9" w:rsidRPr="00765DE9" w:rsidTr="00C2711A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食品科学与工程学院</w:t>
            </w:r>
          </w:p>
        </w:tc>
        <w:tc>
          <w:tcPr>
            <w:tcW w:w="1089" w:type="dxa"/>
            <w:vAlign w:val="center"/>
          </w:tcPr>
          <w:p w:rsidR="00765DE9" w:rsidRPr="00765DE9" w:rsidRDefault="004F138B" w:rsidP="00365297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765DE9" w:rsidRPr="00765DE9" w:rsidRDefault="004F138B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914" w:type="dxa"/>
            <w:vAlign w:val="center"/>
          </w:tcPr>
          <w:p w:rsidR="00765DE9" w:rsidRPr="00765DE9" w:rsidRDefault="00365297" w:rsidP="00765DE9">
            <w:pPr>
              <w:spacing w:line="48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含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蓝色英才班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项</w:t>
            </w:r>
          </w:p>
        </w:tc>
      </w:tr>
      <w:tr w:rsidR="00765DE9" w:rsidRPr="00765DE9" w:rsidTr="00C2711A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765DE9" w:rsidRPr="00765DE9" w:rsidRDefault="00765DE9" w:rsidP="00A8357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海洋与土木工程学院</w:t>
            </w:r>
          </w:p>
        </w:tc>
        <w:tc>
          <w:tcPr>
            <w:tcW w:w="1089" w:type="dxa"/>
            <w:vAlign w:val="center"/>
          </w:tcPr>
          <w:p w:rsidR="00765DE9" w:rsidRPr="00765DE9" w:rsidRDefault="00765DE9" w:rsidP="00365297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1914" w:type="dxa"/>
            <w:vAlign w:val="center"/>
          </w:tcPr>
          <w:p w:rsidR="00765DE9" w:rsidRPr="00765DE9" w:rsidRDefault="00365297" w:rsidP="00765DE9">
            <w:pPr>
              <w:spacing w:line="48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含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蓝色英才班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65DE9" w:rsidRPr="00765D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项</w:t>
            </w:r>
          </w:p>
        </w:tc>
      </w:tr>
      <w:tr w:rsidR="00765DE9" w:rsidRPr="00765DE9" w:rsidTr="00C2711A">
        <w:trPr>
          <w:trHeight w:hRule="exact" w:val="714"/>
          <w:jc w:val="center"/>
        </w:trPr>
        <w:tc>
          <w:tcPr>
            <w:tcW w:w="742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机械与动力工程学院（中新合作学院）</w:t>
            </w:r>
          </w:p>
        </w:tc>
        <w:tc>
          <w:tcPr>
            <w:tcW w:w="1089" w:type="dxa"/>
            <w:vAlign w:val="center"/>
          </w:tcPr>
          <w:p w:rsidR="00765DE9" w:rsidRPr="00765DE9" w:rsidRDefault="004F138B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65DE9" w:rsidRPr="00765DE9" w:rsidRDefault="004F138B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1914" w:type="dxa"/>
            <w:vAlign w:val="center"/>
          </w:tcPr>
          <w:p w:rsidR="00765DE9" w:rsidRPr="00765DE9" w:rsidRDefault="00765DE9" w:rsidP="00E719B1">
            <w:pPr>
              <w:spacing w:line="48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DE9" w:rsidRPr="00765DE9" w:rsidTr="00C2711A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765DE9" w:rsidRPr="00765DE9" w:rsidRDefault="00765DE9" w:rsidP="0004534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航海与船舶工程学院</w:t>
            </w:r>
          </w:p>
        </w:tc>
        <w:tc>
          <w:tcPr>
            <w:tcW w:w="1089" w:type="dxa"/>
            <w:vAlign w:val="center"/>
          </w:tcPr>
          <w:p w:rsidR="00765DE9" w:rsidRPr="00765DE9" w:rsidRDefault="004F138B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765DE9" w:rsidRPr="00765DE9" w:rsidRDefault="004F138B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914" w:type="dxa"/>
            <w:vAlign w:val="center"/>
          </w:tcPr>
          <w:p w:rsidR="00765DE9" w:rsidRPr="00765DE9" w:rsidRDefault="00765DE9" w:rsidP="0004534D">
            <w:pPr>
              <w:spacing w:line="48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DE9" w:rsidRPr="00765DE9" w:rsidTr="00C2711A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765DE9" w:rsidRPr="00765DE9" w:rsidRDefault="00765DE9" w:rsidP="0004534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信息工程学院</w:t>
            </w:r>
          </w:p>
        </w:tc>
        <w:tc>
          <w:tcPr>
            <w:tcW w:w="1089" w:type="dxa"/>
            <w:vAlign w:val="center"/>
          </w:tcPr>
          <w:p w:rsidR="00765DE9" w:rsidRPr="00765DE9" w:rsidRDefault="004F138B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765DE9" w:rsidRPr="00765DE9" w:rsidRDefault="004F138B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914" w:type="dxa"/>
            <w:vAlign w:val="center"/>
          </w:tcPr>
          <w:p w:rsidR="00765DE9" w:rsidRPr="00765DE9" w:rsidRDefault="00765DE9" w:rsidP="0004534D">
            <w:pPr>
              <w:spacing w:line="48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DE9" w:rsidRPr="00765DE9" w:rsidTr="00C2711A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765DE9" w:rsidRPr="00765DE9" w:rsidRDefault="00765DE9" w:rsidP="0004534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经济管理学院</w:t>
            </w:r>
          </w:p>
        </w:tc>
        <w:tc>
          <w:tcPr>
            <w:tcW w:w="1089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1914" w:type="dxa"/>
            <w:vAlign w:val="center"/>
          </w:tcPr>
          <w:p w:rsidR="00765DE9" w:rsidRPr="00765DE9" w:rsidRDefault="00765DE9" w:rsidP="0004534D">
            <w:pPr>
              <w:spacing w:line="48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DE9" w:rsidRPr="00765DE9" w:rsidTr="00C2711A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765DE9" w:rsidRPr="00765DE9" w:rsidRDefault="00765DE9" w:rsidP="0004534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外国语学院</w:t>
            </w:r>
          </w:p>
        </w:tc>
        <w:tc>
          <w:tcPr>
            <w:tcW w:w="1089" w:type="dxa"/>
            <w:vAlign w:val="center"/>
          </w:tcPr>
          <w:p w:rsidR="00765DE9" w:rsidRPr="00765DE9" w:rsidRDefault="004F138B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765DE9" w:rsidRPr="00765DE9" w:rsidRDefault="004F138B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765DE9" w:rsidRPr="00765DE9" w:rsidRDefault="004F138B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914" w:type="dxa"/>
            <w:vAlign w:val="center"/>
          </w:tcPr>
          <w:p w:rsidR="00765DE9" w:rsidRPr="00765DE9" w:rsidRDefault="00765DE9" w:rsidP="0004534D">
            <w:pPr>
              <w:spacing w:line="48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DE9" w:rsidRPr="00765DE9" w:rsidTr="00C2711A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765DE9" w:rsidRPr="00765DE9" w:rsidRDefault="00765DE9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765DE9" w:rsidRPr="00765DE9" w:rsidRDefault="00765DE9" w:rsidP="0004534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海洋法律与人文学院</w:t>
            </w:r>
          </w:p>
        </w:tc>
        <w:tc>
          <w:tcPr>
            <w:tcW w:w="1089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765DE9" w:rsidRPr="00765DE9" w:rsidRDefault="00765DE9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1914" w:type="dxa"/>
            <w:vAlign w:val="center"/>
          </w:tcPr>
          <w:p w:rsidR="00765DE9" w:rsidRPr="00765DE9" w:rsidRDefault="00765DE9" w:rsidP="0004534D">
            <w:pPr>
              <w:spacing w:line="48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DE9" w:rsidRPr="00765DE9" w:rsidTr="00C2711A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FF484D" w:rsidRPr="00765DE9" w:rsidRDefault="004F138B" w:rsidP="00E719B1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:rsidR="00FF484D" w:rsidRPr="00765DE9" w:rsidRDefault="00FF484D" w:rsidP="0004534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应用技术学院</w:t>
            </w:r>
          </w:p>
        </w:tc>
        <w:tc>
          <w:tcPr>
            <w:tcW w:w="1089" w:type="dxa"/>
            <w:vAlign w:val="center"/>
          </w:tcPr>
          <w:p w:rsidR="00FF484D" w:rsidRPr="00765DE9" w:rsidRDefault="00FF484D" w:rsidP="00FF484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:rsidR="00FF484D" w:rsidRPr="00765DE9" w:rsidRDefault="00FF484D" w:rsidP="00FF484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F484D" w:rsidRPr="00765DE9" w:rsidRDefault="00FF484D" w:rsidP="00FF484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FF484D" w:rsidRPr="00765DE9" w:rsidRDefault="00FF484D" w:rsidP="00FF484D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1914" w:type="dxa"/>
            <w:vAlign w:val="center"/>
          </w:tcPr>
          <w:p w:rsidR="00FF484D" w:rsidRPr="00765DE9" w:rsidRDefault="00FF484D" w:rsidP="0004534D">
            <w:pPr>
              <w:spacing w:line="48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03BF" w:rsidRPr="00765DE9" w:rsidTr="00C2711A">
        <w:trPr>
          <w:trHeight w:hRule="exact" w:val="510"/>
          <w:jc w:val="center"/>
        </w:trPr>
        <w:tc>
          <w:tcPr>
            <w:tcW w:w="2868" w:type="dxa"/>
            <w:gridSpan w:val="2"/>
            <w:vAlign w:val="center"/>
          </w:tcPr>
          <w:p w:rsidR="006403BF" w:rsidRPr="00765DE9" w:rsidRDefault="006403BF" w:rsidP="00E719B1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Cs w:val="21"/>
              </w:rPr>
              <w:t>合计</w:t>
            </w:r>
          </w:p>
        </w:tc>
        <w:tc>
          <w:tcPr>
            <w:tcW w:w="1089" w:type="dxa"/>
            <w:vAlign w:val="center"/>
          </w:tcPr>
          <w:p w:rsidR="006403BF" w:rsidRPr="00765DE9" w:rsidRDefault="006403BF" w:rsidP="00E719B1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180</w:t>
            </w:r>
          </w:p>
        </w:tc>
        <w:tc>
          <w:tcPr>
            <w:tcW w:w="992" w:type="dxa"/>
            <w:vAlign w:val="center"/>
          </w:tcPr>
          <w:p w:rsidR="006403BF" w:rsidRPr="00765DE9" w:rsidRDefault="006403BF" w:rsidP="0070771E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Cs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6403BF" w:rsidRPr="00765DE9" w:rsidRDefault="006403BF" w:rsidP="0070771E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Cs w:val="21"/>
              </w:rPr>
              <w:t>40</w:t>
            </w:r>
          </w:p>
        </w:tc>
        <w:tc>
          <w:tcPr>
            <w:tcW w:w="993" w:type="dxa"/>
            <w:vAlign w:val="center"/>
          </w:tcPr>
          <w:p w:rsidR="006403BF" w:rsidRPr="00765DE9" w:rsidRDefault="006403BF" w:rsidP="0070771E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765DE9">
              <w:rPr>
                <w:rFonts w:ascii="Times New Roman" w:hAnsi="Times New Roman"/>
                <w:b/>
                <w:color w:val="000000" w:themeColor="text1"/>
                <w:szCs w:val="21"/>
              </w:rPr>
              <w:t>120</w:t>
            </w:r>
          </w:p>
        </w:tc>
        <w:tc>
          <w:tcPr>
            <w:tcW w:w="1914" w:type="dxa"/>
            <w:vAlign w:val="center"/>
          </w:tcPr>
          <w:p w:rsidR="006403BF" w:rsidRPr="00765DE9" w:rsidRDefault="006403BF" w:rsidP="00E719B1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</w:p>
        </w:tc>
      </w:tr>
    </w:tbl>
    <w:p w:rsidR="00622D40" w:rsidRDefault="00B45117" w:rsidP="006403BF">
      <w:pPr>
        <w:ind w:left="735" w:hangingChars="350" w:hanging="735"/>
      </w:pPr>
      <w:r>
        <w:rPr>
          <w:rFonts w:hint="eastAsia"/>
        </w:rPr>
        <w:t>注：</w:t>
      </w:r>
      <w:r w:rsidR="00B4386F">
        <w:rPr>
          <w:rFonts w:hint="eastAsia"/>
        </w:rPr>
        <w:t>1.</w:t>
      </w:r>
      <w:r w:rsidR="006403BF">
        <w:rPr>
          <w:rFonts w:hint="eastAsia"/>
        </w:rPr>
        <w:t xml:space="preserve"> </w:t>
      </w:r>
      <w:r w:rsidR="00B4386F">
        <w:rPr>
          <w:rFonts w:hint="eastAsia"/>
        </w:rPr>
        <w:t>“蓝色英才班项目”由</w:t>
      </w:r>
      <w:r w:rsidR="00365297">
        <w:rPr>
          <w:rFonts w:hint="eastAsia"/>
        </w:rPr>
        <w:t>项目主持人</w:t>
      </w:r>
      <w:r w:rsidR="00B4386F">
        <w:rPr>
          <w:rFonts w:hint="eastAsia"/>
        </w:rPr>
        <w:t>所在学院组织申报</w:t>
      </w:r>
      <w:r w:rsidR="00765DE9">
        <w:rPr>
          <w:rFonts w:hint="eastAsia"/>
        </w:rPr>
        <w:t>并与</w:t>
      </w:r>
      <w:r w:rsidR="00E57302">
        <w:rPr>
          <w:rFonts w:hint="eastAsia"/>
        </w:rPr>
        <w:t>所在</w:t>
      </w:r>
      <w:r w:rsidR="00765DE9">
        <w:rPr>
          <w:rFonts w:hint="eastAsia"/>
        </w:rPr>
        <w:t>学院其他项目一起参与</w:t>
      </w:r>
      <w:r w:rsidR="006403BF">
        <w:rPr>
          <w:rFonts w:hint="eastAsia"/>
        </w:rPr>
        <w:t>级别</w:t>
      </w:r>
      <w:r w:rsidR="00765DE9">
        <w:rPr>
          <w:rFonts w:hint="eastAsia"/>
        </w:rPr>
        <w:t>评定</w:t>
      </w:r>
      <w:r w:rsidR="00365297">
        <w:rPr>
          <w:rFonts w:hint="eastAsia"/>
        </w:rPr>
        <w:t>。</w:t>
      </w:r>
    </w:p>
    <w:p w:rsidR="006403BF" w:rsidRPr="006403BF" w:rsidRDefault="00B4386F" w:rsidP="006403BF">
      <w:pPr>
        <w:ind w:firstLine="420"/>
      </w:pPr>
      <w:r>
        <w:rPr>
          <w:rFonts w:hint="eastAsia"/>
        </w:rPr>
        <w:t>2.</w:t>
      </w:r>
      <w:r w:rsidR="00DA79EA">
        <w:rPr>
          <w:rFonts w:ascii="宋体" w:hAnsi="宋体" w:hint="eastAsia"/>
          <w:szCs w:val="21"/>
        </w:rPr>
        <w:t xml:space="preserve"> </w:t>
      </w:r>
      <w:r w:rsidR="006403BF">
        <w:rPr>
          <w:rFonts w:ascii="宋体" w:hAnsi="宋体" w:hint="eastAsia"/>
          <w:szCs w:val="21"/>
        </w:rPr>
        <w:t>名额</w:t>
      </w:r>
      <w:r w:rsidR="00DA79EA">
        <w:rPr>
          <w:rFonts w:ascii="宋体" w:hAnsi="宋体" w:hint="eastAsia"/>
          <w:szCs w:val="21"/>
        </w:rPr>
        <w:t>最终</w:t>
      </w:r>
      <w:r w:rsidR="006403BF">
        <w:rPr>
          <w:rFonts w:ascii="宋体" w:hAnsi="宋体" w:hint="eastAsia"/>
          <w:szCs w:val="21"/>
        </w:rPr>
        <w:t>分配</w:t>
      </w:r>
      <w:r w:rsidR="00DA79EA">
        <w:rPr>
          <w:rFonts w:ascii="宋体" w:hAnsi="宋体" w:hint="eastAsia"/>
          <w:szCs w:val="21"/>
        </w:rPr>
        <w:t>根据</w:t>
      </w:r>
      <w:r w:rsidR="006403BF">
        <w:rPr>
          <w:rFonts w:ascii="宋体" w:hAnsi="宋体" w:hint="eastAsia"/>
          <w:szCs w:val="21"/>
        </w:rPr>
        <w:t>学院</w:t>
      </w:r>
      <w:r w:rsidR="00DA79EA">
        <w:rPr>
          <w:rFonts w:ascii="宋体" w:hAnsi="宋体" w:hint="eastAsia"/>
          <w:szCs w:val="21"/>
        </w:rPr>
        <w:t>实际申报情况确定。</w:t>
      </w:r>
      <w:bookmarkStart w:id="0" w:name="_GoBack"/>
      <w:bookmarkEnd w:id="0"/>
    </w:p>
    <w:sectPr w:rsidR="006403BF" w:rsidRPr="006403BF" w:rsidSect="0011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6B" w:rsidRDefault="00955C6B" w:rsidP="00B45117">
      <w:r>
        <w:separator/>
      </w:r>
    </w:p>
  </w:endnote>
  <w:endnote w:type="continuationSeparator" w:id="0">
    <w:p w:rsidR="00955C6B" w:rsidRDefault="00955C6B" w:rsidP="00B4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6B" w:rsidRDefault="00955C6B" w:rsidP="00B45117">
      <w:r>
        <w:separator/>
      </w:r>
    </w:p>
  </w:footnote>
  <w:footnote w:type="continuationSeparator" w:id="0">
    <w:p w:rsidR="00955C6B" w:rsidRDefault="00955C6B" w:rsidP="00B4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93"/>
    <w:rsid w:val="000E1762"/>
    <w:rsid w:val="00110886"/>
    <w:rsid w:val="00117F57"/>
    <w:rsid w:val="001573EB"/>
    <w:rsid w:val="00300756"/>
    <w:rsid w:val="00355DF8"/>
    <w:rsid w:val="00365297"/>
    <w:rsid w:val="004F138B"/>
    <w:rsid w:val="005A33A4"/>
    <w:rsid w:val="006403BF"/>
    <w:rsid w:val="006D5C81"/>
    <w:rsid w:val="006E5E84"/>
    <w:rsid w:val="00716F36"/>
    <w:rsid w:val="00717C87"/>
    <w:rsid w:val="00765DE9"/>
    <w:rsid w:val="00817193"/>
    <w:rsid w:val="0082343E"/>
    <w:rsid w:val="00827893"/>
    <w:rsid w:val="008E0E83"/>
    <w:rsid w:val="009011AC"/>
    <w:rsid w:val="00955C6B"/>
    <w:rsid w:val="009B5C26"/>
    <w:rsid w:val="009E675E"/>
    <w:rsid w:val="00A42951"/>
    <w:rsid w:val="00B272BA"/>
    <w:rsid w:val="00B4386F"/>
    <w:rsid w:val="00B45117"/>
    <w:rsid w:val="00BC5DAE"/>
    <w:rsid w:val="00C2711A"/>
    <w:rsid w:val="00C614C9"/>
    <w:rsid w:val="00D703F7"/>
    <w:rsid w:val="00D72F4C"/>
    <w:rsid w:val="00D957DE"/>
    <w:rsid w:val="00DA79EA"/>
    <w:rsid w:val="00DF5A95"/>
    <w:rsid w:val="00E52374"/>
    <w:rsid w:val="00E57302"/>
    <w:rsid w:val="00E719B1"/>
    <w:rsid w:val="00FA0988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117"/>
    <w:rPr>
      <w:sz w:val="18"/>
      <w:szCs w:val="18"/>
    </w:rPr>
  </w:style>
  <w:style w:type="table" w:styleId="a5">
    <w:name w:val="Table Grid"/>
    <w:basedOn w:val="a1"/>
    <w:uiPriority w:val="59"/>
    <w:rsid w:val="00B451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117"/>
    <w:rPr>
      <w:sz w:val="18"/>
      <w:szCs w:val="18"/>
    </w:rPr>
  </w:style>
  <w:style w:type="table" w:styleId="a5">
    <w:name w:val="Table Grid"/>
    <w:basedOn w:val="a1"/>
    <w:uiPriority w:val="59"/>
    <w:rsid w:val="00B451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373</Characters>
  <Application>Microsoft Office Word</Application>
  <DocSecurity>0</DocSecurity>
  <Lines>3</Lines>
  <Paragraphs>1</Paragraphs>
  <ScaleCrop>false</ScaleCrop>
  <Company> 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</dc:creator>
  <cp:lastModifiedBy>刘宪杰</cp:lastModifiedBy>
  <cp:revision>6</cp:revision>
  <cp:lastPrinted>2020-04-15T07:27:00Z</cp:lastPrinted>
  <dcterms:created xsi:type="dcterms:W3CDTF">2020-04-15T07:49:00Z</dcterms:created>
  <dcterms:modified xsi:type="dcterms:W3CDTF">2020-04-16T01:31:00Z</dcterms:modified>
</cp:coreProperties>
</file>